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392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8113"/>
        <w:gridCol w:w="4253"/>
        <w:gridCol w:w="20"/>
        <w:gridCol w:w="1539"/>
      </w:tblGrid>
      <w:tr w:rsidR="00C504B1" w:rsidTr="00C504B1">
        <w:trPr>
          <w:trHeight w:val="2414"/>
        </w:trPr>
        <w:tc>
          <w:tcPr>
            <w:tcW w:w="8113" w:type="dxa"/>
          </w:tcPr>
          <w:p w:rsidR="00C504B1" w:rsidRDefault="00C504B1">
            <w:r>
              <w:rPr>
                <w:noProof/>
                <w:lang w:eastAsia="ru-RU"/>
              </w:rPr>
              <w:drawing>
                <wp:inline distT="0" distB="0" distL="0" distR="0" wp14:anchorId="1EEADF0A" wp14:editId="337B35E3">
                  <wp:extent cx="5557962" cy="1604794"/>
                  <wp:effectExtent l="0" t="0" r="508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46" cy="160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504B1" w:rsidRDefault="00C504B1" w:rsidP="00C504B1">
            <w:pPr>
              <w:ind w:left="2835" w:hanging="2835"/>
            </w:pPr>
            <w:bookmarkStart w:id="0" w:name="_GoBack"/>
            <w:bookmarkEnd w:id="0"/>
          </w:p>
        </w:tc>
        <w:tc>
          <w:tcPr>
            <w:tcW w:w="20" w:type="dxa"/>
          </w:tcPr>
          <w:p w:rsidR="00C504B1" w:rsidRDefault="00C504B1">
            <w:pPr>
              <w:pStyle w:val="TableParagraph"/>
              <w:rPr>
                <w:sz w:val="24"/>
              </w:rPr>
            </w:pPr>
          </w:p>
        </w:tc>
        <w:tc>
          <w:tcPr>
            <w:tcW w:w="1539" w:type="dxa"/>
          </w:tcPr>
          <w:p w:rsidR="00C504B1" w:rsidRDefault="00C504B1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C504B1" w:rsidRDefault="00C504B1">
            <w:pPr>
              <w:pStyle w:val="TableParagraph"/>
              <w:ind w:left="1029"/>
              <w:rPr>
                <w:sz w:val="20"/>
              </w:rPr>
            </w:pPr>
          </w:p>
        </w:tc>
      </w:tr>
    </w:tbl>
    <w:p w:rsidR="00AD6B88" w:rsidRDefault="00AD6B88">
      <w:pPr>
        <w:pStyle w:val="a3"/>
        <w:spacing w:before="1"/>
        <w:ind w:left="0" w:firstLine="0"/>
        <w:rPr>
          <w:sz w:val="16"/>
        </w:rPr>
      </w:pPr>
    </w:p>
    <w:p w:rsidR="00AD6B88" w:rsidRDefault="00167926">
      <w:pPr>
        <w:pStyle w:val="1"/>
        <w:spacing w:before="90" w:line="240" w:lineRule="auto"/>
        <w:ind w:left="957" w:right="1385"/>
        <w:jc w:val="center"/>
      </w:pPr>
      <w:r>
        <w:t>ПОЛОЖЕНИЕ</w:t>
      </w:r>
    </w:p>
    <w:p w:rsidR="00AD6B88" w:rsidRDefault="00167926">
      <w:pPr>
        <w:ind w:left="957" w:right="1387"/>
        <w:jc w:val="center"/>
        <w:rPr>
          <w:b/>
          <w:sz w:val="24"/>
        </w:rPr>
      </w:pPr>
      <w:r>
        <w:rPr>
          <w:b/>
          <w:sz w:val="24"/>
        </w:rPr>
        <w:t>О ПОРТФОЛИО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57"/>
          <w:sz w:val="24"/>
        </w:rPr>
        <w:t xml:space="preserve"> </w:t>
      </w:r>
      <w:r w:rsidR="00B616C7">
        <w:rPr>
          <w:b/>
          <w:sz w:val="24"/>
        </w:rPr>
        <w:t xml:space="preserve">в </w:t>
      </w:r>
      <w:r w:rsidR="00B616C7" w:rsidRPr="00B616C7">
        <w:rPr>
          <w:b/>
          <w:sz w:val="24"/>
          <w:szCs w:val="24"/>
        </w:rPr>
        <w:t>ГБОУ «Черемшанская кадетская школа – интернат»</w:t>
      </w:r>
    </w:p>
    <w:p w:rsidR="00AD6B88" w:rsidRDefault="00AD6B88">
      <w:pPr>
        <w:pStyle w:val="a3"/>
        <w:ind w:left="0" w:firstLine="0"/>
        <w:rPr>
          <w:b/>
        </w:rPr>
      </w:pPr>
    </w:p>
    <w:p w:rsidR="00AD6B88" w:rsidRDefault="00167926">
      <w:pPr>
        <w:pStyle w:val="1"/>
        <w:numPr>
          <w:ilvl w:val="0"/>
          <w:numId w:val="4"/>
        </w:numPr>
        <w:tabs>
          <w:tab w:val="left" w:pos="4349"/>
        </w:tabs>
        <w:spacing w:before="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0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AD6B88" w:rsidRDefault="00167926">
      <w:pPr>
        <w:pStyle w:val="a4"/>
        <w:numPr>
          <w:ilvl w:val="0"/>
          <w:numId w:val="2"/>
        </w:numPr>
        <w:tabs>
          <w:tab w:val="left" w:pos="780"/>
        </w:tabs>
        <w:spacing w:before="4" w:line="237" w:lineRule="auto"/>
        <w:ind w:right="427"/>
        <w:jc w:val="both"/>
        <w:rPr>
          <w:sz w:val="24"/>
        </w:rPr>
      </w:pPr>
      <w:r>
        <w:rPr>
          <w:sz w:val="24"/>
        </w:rPr>
        <w:t>Федерального закона от 29.12.2012 г. № 273-ФЗ «Об образовании в Российской Фед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рации»,</w:t>
      </w:r>
    </w:p>
    <w:p w:rsidR="00AD6B88" w:rsidRDefault="00167926">
      <w:pPr>
        <w:pStyle w:val="a4"/>
        <w:numPr>
          <w:ilvl w:val="0"/>
          <w:numId w:val="2"/>
        </w:numPr>
        <w:tabs>
          <w:tab w:val="left" w:pos="780"/>
        </w:tabs>
        <w:spacing w:before="4" w:line="237" w:lineRule="auto"/>
        <w:ind w:right="430"/>
        <w:jc w:val="both"/>
        <w:rPr>
          <w:sz w:val="24"/>
        </w:rPr>
      </w:pPr>
      <w:r>
        <w:rPr>
          <w:sz w:val="24"/>
        </w:rPr>
        <w:t xml:space="preserve">в соответствии с Порядком проведения аттестации педагогических работников </w:t>
      </w:r>
      <w:proofErr w:type="spellStart"/>
      <w:r>
        <w:rPr>
          <w:sz w:val="24"/>
        </w:rPr>
        <w:t>орган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заций</w:t>
      </w:r>
      <w:proofErr w:type="spellEnd"/>
      <w:r>
        <w:rPr>
          <w:sz w:val="24"/>
        </w:rPr>
        <w:t>, осуществляющих образовательную деятельность, утвержденным приказом Ми-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нистерства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 w:rsidR="00B616C7">
        <w:rPr>
          <w:sz w:val="24"/>
        </w:rPr>
        <w:t>№276),</w:t>
      </w:r>
    </w:p>
    <w:p w:rsidR="00AD6B88" w:rsidRDefault="00167926">
      <w:pPr>
        <w:pStyle w:val="a4"/>
        <w:numPr>
          <w:ilvl w:val="0"/>
          <w:numId w:val="2"/>
        </w:numPr>
        <w:tabs>
          <w:tab w:val="left" w:pos="780"/>
        </w:tabs>
        <w:spacing w:before="5"/>
        <w:ind w:right="432"/>
        <w:jc w:val="both"/>
        <w:rPr>
          <w:sz w:val="24"/>
        </w:rPr>
      </w:pPr>
      <w:r>
        <w:rPr>
          <w:sz w:val="24"/>
        </w:rPr>
        <w:t>Профессиональным стандартом «Педагог (педагогическая деятельность в дошкольном,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 (воспитатель, уч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</w:t>
      </w:r>
      <w:proofErr w:type="spellEnd"/>
      <w:r>
        <w:rPr>
          <w:sz w:val="24"/>
        </w:rPr>
        <w:t>)»</w:t>
      </w:r>
      <w:r>
        <w:rPr>
          <w:spacing w:val="38"/>
          <w:sz w:val="24"/>
        </w:rPr>
        <w:t xml:space="preserve"> </w:t>
      </w:r>
      <w:r>
        <w:rPr>
          <w:sz w:val="24"/>
        </w:rPr>
        <w:t>(утв.</w:t>
      </w:r>
      <w:r>
        <w:rPr>
          <w:spacing w:val="4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5"/>
          <w:sz w:val="24"/>
        </w:rPr>
        <w:t xml:space="preserve"> </w:t>
      </w:r>
      <w:r>
        <w:rPr>
          <w:sz w:val="24"/>
        </w:rPr>
        <w:t>труда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4"/>
          <w:sz w:val="24"/>
        </w:rPr>
        <w:t xml:space="preserve"> </w:t>
      </w:r>
      <w:r>
        <w:rPr>
          <w:sz w:val="24"/>
        </w:rPr>
        <w:t>РФ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18</w:t>
      </w:r>
      <w:r>
        <w:rPr>
          <w:spacing w:val="4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 w:rsidR="00B616C7">
        <w:rPr>
          <w:sz w:val="24"/>
        </w:rPr>
        <w:t>№544н),</w:t>
      </w:r>
    </w:p>
    <w:p w:rsidR="00AD6B88" w:rsidRPr="00B616C7" w:rsidRDefault="00167926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line="292" w:lineRule="exac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 w:rsidR="00B616C7" w:rsidRPr="00B616C7">
        <w:rPr>
          <w:sz w:val="24"/>
          <w:szCs w:val="24"/>
        </w:rPr>
        <w:t>ГБОУ «Черемшанская кадетская школа – интернат»</w:t>
      </w:r>
      <w:r w:rsidR="00B616C7">
        <w:rPr>
          <w:sz w:val="24"/>
          <w:szCs w:val="24"/>
        </w:rPr>
        <w:t>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25"/>
        </w:tabs>
        <w:ind w:left="422" w:right="425" w:firstLine="566"/>
        <w:jc w:val="both"/>
        <w:rPr>
          <w:sz w:val="24"/>
        </w:rPr>
      </w:pPr>
      <w:r>
        <w:rPr>
          <w:sz w:val="24"/>
        </w:rPr>
        <w:t xml:space="preserve">Портфолио педагога - это способ фиксирования, накопления и оценки </w:t>
      </w:r>
      <w:proofErr w:type="spellStart"/>
      <w:r>
        <w:rPr>
          <w:sz w:val="24"/>
        </w:rPr>
        <w:t>достиже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учителя. Это один из современных методов профессионального развития,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динамику личных достижений педагога в профессиональной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23"/>
        </w:tabs>
        <w:ind w:left="422" w:right="428" w:firstLine="566"/>
        <w:jc w:val="both"/>
        <w:rPr>
          <w:sz w:val="24"/>
        </w:rPr>
      </w:pPr>
      <w:r>
        <w:rPr>
          <w:sz w:val="24"/>
        </w:rPr>
        <w:t>Цель портфолио - мотивация учителя на профессиональное развитие и повыш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09"/>
        </w:tabs>
        <w:ind w:hanging="421"/>
        <w:jc w:val="both"/>
        <w:rPr>
          <w:sz w:val="24"/>
        </w:rPr>
      </w:pP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54"/>
        </w:tabs>
        <w:ind w:left="422" w:right="429" w:firstLine="566"/>
        <w:jc w:val="both"/>
        <w:rPr>
          <w:sz w:val="24"/>
        </w:rPr>
      </w:pPr>
      <w:r>
        <w:rPr>
          <w:sz w:val="24"/>
        </w:rPr>
        <w:t>Портфолио обеспечивает накопление информации необходимой учителю для: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аттестации; представления к государственным наградам; представления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 видам поощрения по итогам учебного года. При переходе в иное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тельное учреждение оно может выполнять функции рекомендаций (рекомендательного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письма)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сопровождающих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23"/>
        </w:tabs>
        <w:ind w:left="1422" w:hanging="435"/>
        <w:jc w:val="both"/>
        <w:rPr>
          <w:sz w:val="24"/>
        </w:rPr>
      </w:pPr>
      <w:proofErr w:type="gramStart"/>
      <w:r>
        <w:rPr>
          <w:sz w:val="24"/>
        </w:rPr>
        <w:t>Портфолио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папке-накопителе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скоросшивате</w:t>
      </w:r>
      <w:proofErr w:type="spellEnd"/>
      <w:r>
        <w:rPr>
          <w:sz w:val="24"/>
        </w:rPr>
        <w:t>-</w:t>
      </w:r>
      <w:proofErr w:type="gramEnd"/>
    </w:p>
    <w:p w:rsidR="00AD6B88" w:rsidRDefault="00167926">
      <w:pPr>
        <w:pStyle w:val="a3"/>
        <w:ind w:left="422" w:firstLine="0"/>
      </w:pPr>
      <w:proofErr w:type="spellStart"/>
      <w:proofErr w:type="gramStart"/>
      <w:r>
        <w:t>ле</w:t>
      </w:r>
      <w:proofErr w:type="spellEnd"/>
      <w:r>
        <w:t>).</w:t>
      </w:r>
      <w:proofErr w:type="gramEnd"/>
    </w:p>
    <w:p w:rsidR="00AD6B88" w:rsidRDefault="00167926">
      <w:pPr>
        <w:pStyle w:val="a4"/>
        <w:numPr>
          <w:ilvl w:val="1"/>
          <w:numId w:val="3"/>
        </w:numPr>
        <w:tabs>
          <w:tab w:val="left" w:pos="1426"/>
        </w:tabs>
        <w:ind w:left="1425" w:hanging="438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целом</w:t>
      </w:r>
      <w:r>
        <w:rPr>
          <w:spacing w:val="1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пе</w:t>
      </w:r>
      <w:proofErr w:type="spellEnd"/>
      <w:r>
        <w:rPr>
          <w:sz w:val="24"/>
        </w:rPr>
        <w:t>-</w:t>
      </w:r>
    </w:p>
    <w:p w:rsidR="00AD6B88" w:rsidRDefault="00167926">
      <w:pPr>
        <w:pStyle w:val="a3"/>
        <w:ind w:left="422" w:firstLine="0"/>
      </w:pPr>
      <w:proofErr w:type="spellStart"/>
      <w:r>
        <w:t>риод</w:t>
      </w:r>
      <w:proofErr w:type="spellEnd"/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AD6B88" w:rsidRDefault="00167926">
      <w:pPr>
        <w:pStyle w:val="a4"/>
        <w:numPr>
          <w:ilvl w:val="1"/>
          <w:numId w:val="3"/>
        </w:numPr>
        <w:tabs>
          <w:tab w:val="left" w:pos="1409"/>
        </w:tabs>
        <w:ind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</w:p>
    <w:p w:rsidR="00AD6B88" w:rsidRDefault="00AD6B88">
      <w:pPr>
        <w:pStyle w:val="a3"/>
        <w:spacing w:before="5"/>
        <w:ind w:left="0" w:firstLine="0"/>
        <w:rPr>
          <w:sz w:val="20"/>
        </w:rPr>
      </w:pPr>
    </w:p>
    <w:p w:rsidR="00AD6B88" w:rsidRDefault="00167926">
      <w:pPr>
        <w:pStyle w:val="1"/>
        <w:numPr>
          <w:ilvl w:val="0"/>
          <w:numId w:val="4"/>
        </w:numPr>
        <w:tabs>
          <w:tab w:val="left" w:pos="4609"/>
        </w:tabs>
        <w:spacing w:line="240" w:lineRule="auto"/>
        <w:ind w:left="988" w:right="3176" w:firstLine="3257"/>
        <w:jc w:val="left"/>
      </w:pPr>
      <w:r>
        <w:t>Структура портфолио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I. Общие</w:t>
      </w:r>
      <w:r>
        <w:rPr>
          <w:spacing w:val="-1"/>
        </w:rPr>
        <w:t xml:space="preserve"> </w:t>
      </w:r>
      <w:r>
        <w:t>сведения об учителе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272" w:lineRule="exac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отчество, 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Должность,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29"/>
        <w:rPr>
          <w:sz w:val="24"/>
        </w:rPr>
      </w:pPr>
      <w:r>
        <w:rPr>
          <w:sz w:val="24"/>
        </w:rPr>
        <w:t>Образование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(что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окончил,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плому</w:t>
      </w:r>
      <w:proofErr w:type="spellEnd"/>
      <w:r>
        <w:rPr>
          <w:sz w:val="24"/>
        </w:rPr>
        <w:t>).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стаж,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proofErr w:type="gramStart"/>
      <w:r>
        <w:rPr>
          <w:sz w:val="24"/>
        </w:rPr>
        <w:t>Повышение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(название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36"/>
          <w:sz w:val="24"/>
        </w:rPr>
        <w:t xml:space="preserve"> </w:t>
      </w:r>
      <w:r>
        <w:rPr>
          <w:sz w:val="24"/>
        </w:rPr>
        <w:t>где</w:t>
      </w:r>
      <w:r>
        <w:rPr>
          <w:spacing w:val="35"/>
          <w:sz w:val="24"/>
        </w:rPr>
        <w:t xml:space="preserve"> </w:t>
      </w:r>
      <w:r>
        <w:rPr>
          <w:sz w:val="24"/>
        </w:rPr>
        <w:t>прослушаны</w:t>
      </w:r>
      <w:r>
        <w:rPr>
          <w:spacing w:val="36"/>
          <w:sz w:val="24"/>
        </w:rPr>
        <w:t xml:space="preserve"> </w:t>
      </w:r>
      <w:r>
        <w:rPr>
          <w:sz w:val="24"/>
        </w:rPr>
        <w:t>курсы,</w:t>
      </w:r>
      <w:r>
        <w:rPr>
          <w:spacing w:val="36"/>
          <w:sz w:val="24"/>
        </w:rPr>
        <w:t xml:space="preserve"> </w:t>
      </w:r>
      <w:r>
        <w:rPr>
          <w:sz w:val="24"/>
        </w:rPr>
        <w:t>год,</w:t>
      </w:r>
      <w:r>
        <w:rPr>
          <w:spacing w:val="37"/>
          <w:sz w:val="24"/>
        </w:rPr>
        <w:t xml:space="preserve"> </w:t>
      </w:r>
      <w:r>
        <w:rPr>
          <w:sz w:val="24"/>
        </w:rPr>
        <w:t>месяц,</w:t>
      </w:r>
      <w:proofErr w:type="gramEnd"/>
    </w:p>
    <w:p w:rsidR="00AD6B88" w:rsidRDefault="00AD6B88">
      <w:pPr>
        <w:rPr>
          <w:sz w:val="24"/>
        </w:rPr>
        <w:sectPr w:rsidR="00AD6B88">
          <w:footerReference w:type="default" r:id="rId9"/>
          <w:type w:val="continuous"/>
          <w:pgSz w:w="11910" w:h="16840"/>
          <w:pgMar w:top="1120" w:right="420" w:bottom="500" w:left="1280" w:header="720" w:footer="309" w:gutter="0"/>
          <w:pgNumType w:start="1"/>
          <w:cols w:space="720"/>
        </w:sectPr>
      </w:pPr>
    </w:p>
    <w:p w:rsidR="00AD6B88" w:rsidRDefault="00167926">
      <w:pPr>
        <w:pStyle w:val="a3"/>
        <w:spacing w:before="71"/>
        <w:ind w:firstLine="0"/>
      </w:pPr>
      <w:r>
        <w:lastRenderedPageBreak/>
        <w:t>проблематика</w:t>
      </w:r>
      <w:r>
        <w:rPr>
          <w:spacing w:val="-5"/>
        </w:rPr>
        <w:t xml:space="preserve"> </w:t>
      </w:r>
      <w:r>
        <w:t>курсов).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Квалификационная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степеней.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письма.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наличии).</w:t>
      </w:r>
    </w:p>
    <w:p w:rsidR="00AD6B88" w:rsidRDefault="00167926">
      <w:pPr>
        <w:pStyle w:val="1"/>
        <w:spacing w:before="5"/>
      </w:pPr>
      <w:r>
        <w:t>Раздел</w:t>
      </w:r>
      <w:r>
        <w:rPr>
          <w:spacing w:val="-3"/>
        </w:rPr>
        <w:t xml:space="preserve"> </w:t>
      </w:r>
      <w:r>
        <w:t>II. Результаты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33"/>
        <w:rPr>
          <w:sz w:val="24"/>
        </w:rPr>
      </w:pPr>
      <w:r>
        <w:rPr>
          <w:sz w:val="24"/>
        </w:rPr>
        <w:t>Динамика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(за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последние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3</w:t>
      </w:r>
      <w:r>
        <w:rPr>
          <w:spacing w:val="38"/>
          <w:sz w:val="24"/>
        </w:rPr>
        <w:t xml:space="preserve"> </w:t>
      </w:r>
      <w:r>
        <w:rPr>
          <w:sz w:val="24"/>
        </w:rPr>
        <w:t>года:</w:t>
      </w:r>
      <w:r>
        <w:rPr>
          <w:spacing w:val="44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учащихся);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ГИА.</w:t>
      </w:r>
    </w:p>
    <w:p w:rsidR="00AD6B88" w:rsidRDefault="00167926">
      <w:pPr>
        <w:pStyle w:val="1"/>
        <w:spacing w:before="3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Научно-методическая</w:t>
      </w:r>
      <w:r>
        <w:rPr>
          <w:spacing w:val="-2"/>
        </w:rPr>
        <w:t xml:space="preserve"> </w:t>
      </w:r>
      <w:r>
        <w:t>деятельность</w:t>
      </w:r>
    </w:p>
    <w:p w:rsidR="00AD6B88" w:rsidRDefault="00167926">
      <w:pPr>
        <w:pStyle w:val="a3"/>
        <w:ind w:left="422" w:firstLine="566"/>
      </w:pPr>
      <w:r>
        <w:t>В</w:t>
      </w:r>
      <w:r>
        <w:rPr>
          <w:spacing w:val="15"/>
        </w:rPr>
        <w:t xml:space="preserve"> </w:t>
      </w:r>
      <w:r>
        <w:t>этот</w:t>
      </w:r>
      <w:r>
        <w:rPr>
          <w:spacing w:val="16"/>
        </w:rPr>
        <w:t xml:space="preserve"> </w:t>
      </w:r>
      <w:r>
        <w:t>раздел</w:t>
      </w:r>
      <w:r>
        <w:rPr>
          <w:spacing w:val="16"/>
        </w:rPr>
        <w:t xml:space="preserve"> </w:t>
      </w:r>
      <w:r>
        <w:t>помещаются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6"/>
        </w:rPr>
        <w:t xml:space="preserve"> </w:t>
      </w:r>
      <w:r>
        <w:t>материалы,</w:t>
      </w:r>
      <w:r>
        <w:rPr>
          <w:spacing w:val="18"/>
        </w:rPr>
        <w:t xml:space="preserve"> </w:t>
      </w:r>
      <w:r>
        <w:t>свидетельствующие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proofErr w:type="spellStart"/>
      <w:r>
        <w:t>профе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сионализме</w:t>
      </w:r>
      <w:proofErr w:type="spellEnd"/>
      <w:r>
        <w:rPr>
          <w:spacing w:val="-5"/>
        </w:rPr>
        <w:t xml:space="preserve"> </w:t>
      </w:r>
      <w:r>
        <w:t>педагога: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36"/>
        <w:rPr>
          <w:sz w:val="24"/>
        </w:rPr>
      </w:pP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творч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(темы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неделях;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pacing w:val="-3"/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творческого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отчета,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реферата,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доклада,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статьи;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Наставничество;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учителя).</w:t>
      </w:r>
    </w:p>
    <w:p w:rsidR="00AD6B88" w:rsidRDefault="00167926">
      <w:pPr>
        <w:pStyle w:val="1"/>
        <w:spacing w:before="3"/>
      </w:pPr>
      <w:r>
        <w:t>Раздел</w:t>
      </w:r>
      <w:r>
        <w:rPr>
          <w:spacing w:val="-3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274" w:lineRule="exact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26"/>
        <w:rPr>
          <w:sz w:val="24"/>
        </w:rPr>
      </w:pPr>
      <w:r>
        <w:rPr>
          <w:sz w:val="24"/>
        </w:rPr>
        <w:t>Тематика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33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Достижения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"/>
        <w:ind w:right="425"/>
        <w:rPr>
          <w:sz w:val="24"/>
        </w:rPr>
      </w:pPr>
      <w:r>
        <w:rPr>
          <w:sz w:val="24"/>
        </w:rPr>
        <w:t>Сценарии</w:t>
      </w:r>
      <w:r>
        <w:rPr>
          <w:spacing w:val="1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экскурсии, КВНы, </w:t>
      </w:r>
      <w:proofErr w:type="spellStart"/>
      <w:r>
        <w:rPr>
          <w:sz w:val="24"/>
        </w:rPr>
        <w:t>брейн</w:t>
      </w:r>
      <w:proofErr w:type="spellEnd"/>
      <w:r>
        <w:rPr>
          <w:sz w:val="24"/>
        </w:rPr>
        <w:t>-ринги</w:t>
      </w:r>
      <w:r>
        <w:rPr>
          <w:spacing w:val="-3"/>
          <w:sz w:val="24"/>
        </w:rPr>
        <w:t xml:space="preserve"> </w:t>
      </w:r>
      <w:r>
        <w:rPr>
          <w:sz w:val="24"/>
        </w:rPr>
        <w:t>и т.п.);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D6B88" w:rsidRDefault="00167926">
      <w:pPr>
        <w:pStyle w:val="1"/>
        <w:spacing w:before="4"/>
      </w:pPr>
      <w:r>
        <w:t>Раздел</w:t>
      </w:r>
      <w:r>
        <w:rPr>
          <w:spacing w:val="-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Публикации,</w:t>
      </w:r>
      <w:r>
        <w:rPr>
          <w:spacing w:val="-1"/>
        </w:rPr>
        <w:t xml:space="preserve"> </w:t>
      </w:r>
      <w:r>
        <w:t>отзывы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274" w:lineRule="exact"/>
        <w:rPr>
          <w:sz w:val="24"/>
        </w:rPr>
      </w:pPr>
      <w:r>
        <w:rPr>
          <w:sz w:val="24"/>
        </w:rPr>
        <w:t>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(название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публикации);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Рецензии;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Отзывы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(анализ)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 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AD6B88" w:rsidRDefault="00167926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ind w:right="430"/>
        <w:rPr>
          <w:sz w:val="24"/>
        </w:rPr>
      </w:pPr>
      <w:r>
        <w:rPr>
          <w:sz w:val="24"/>
        </w:rPr>
        <w:t>Отзывы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педагоге,</w:t>
      </w:r>
      <w:r>
        <w:rPr>
          <w:spacing w:val="2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коллег,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выпус</w:t>
      </w:r>
      <w:proofErr w:type="gramStart"/>
      <w:r>
        <w:rPr>
          <w:sz w:val="24"/>
        </w:rPr>
        <w:t>к-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ников</w:t>
      </w:r>
      <w:proofErr w:type="spellEnd"/>
      <w:r>
        <w:rPr>
          <w:sz w:val="24"/>
        </w:rPr>
        <w:t>.</w:t>
      </w:r>
    </w:p>
    <w:sectPr w:rsidR="00AD6B88">
      <w:pgSz w:w="11910" w:h="16840"/>
      <w:pgMar w:top="1040" w:right="420" w:bottom="500" w:left="1280" w:header="0" w:footer="3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BBF" w:rsidRDefault="00C36BBF">
      <w:r>
        <w:separator/>
      </w:r>
    </w:p>
  </w:endnote>
  <w:endnote w:type="continuationSeparator" w:id="0">
    <w:p w:rsidR="00C36BBF" w:rsidRDefault="00C3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88" w:rsidRDefault="00C36BBF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pt;margin-top:815.25pt;width:11pt;height:13.05pt;z-index:-251658752;mso-position-horizontal-relative:page;mso-position-vertical-relative:page" filled="f" stroked="f">
          <v:textbox inset="0,0,0,0">
            <w:txbxContent>
              <w:p w:rsidR="00AD6B88" w:rsidRDefault="0016792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67490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BBF" w:rsidRDefault="00C36BBF">
      <w:r>
        <w:separator/>
      </w:r>
    </w:p>
  </w:footnote>
  <w:footnote w:type="continuationSeparator" w:id="0">
    <w:p w:rsidR="00C36BBF" w:rsidRDefault="00C36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38E"/>
    <w:multiLevelType w:val="hybridMultilevel"/>
    <w:tmpl w:val="049AECFE"/>
    <w:lvl w:ilvl="0" w:tplc="886AE788">
      <w:start w:val="1"/>
      <w:numFmt w:val="decimal"/>
      <w:lvlText w:val="%1."/>
      <w:lvlJc w:val="left"/>
      <w:pPr>
        <w:ind w:left="4349" w:hanging="5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EABC52">
      <w:numFmt w:val="bullet"/>
      <w:lvlText w:val="•"/>
      <w:lvlJc w:val="left"/>
      <w:pPr>
        <w:ind w:left="4926" w:hanging="512"/>
      </w:pPr>
      <w:rPr>
        <w:rFonts w:hint="default"/>
        <w:lang w:val="ru-RU" w:eastAsia="en-US" w:bidi="ar-SA"/>
      </w:rPr>
    </w:lvl>
    <w:lvl w:ilvl="2" w:tplc="146847CC">
      <w:numFmt w:val="bullet"/>
      <w:lvlText w:val="•"/>
      <w:lvlJc w:val="left"/>
      <w:pPr>
        <w:ind w:left="5513" w:hanging="512"/>
      </w:pPr>
      <w:rPr>
        <w:rFonts w:hint="default"/>
        <w:lang w:val="ru-RU" w:eastAsia="en-US" w:bidi="ar-SA"/>
      </w:rPr>
    </w:lvl>
    <w:lvl w:ilvl="3" w:tplc="ECB0DA52">
      <w:numFmt w:val="bullet"/>
      <w:lvlText w:val="•"/>
      <w:lvlJc w:val="left"/>
      <w:pPr>
        <w:ind w:left="6100" w:hanging="512"/>
      </w:pPr>
      <w:rPr>
        <w:rFonts w:hint="default"/>
        <w:lang w:val="ru-RU" w:eastAsia="en-US" w:bidi="ar-SA"/>
      </w:rPr>
    </w:lvl>
    <w:lvl w:ilvl="4" w:tplc="FC82B400">
      <w:numFmt w:val="bullet"/>
      <w:lvlText w:val="•"/>
      <w:lvlJc w:val="left"/>
      <w:pPr>
        <w:ind w:left="6687" w:hanging="512"/>
      </w:pPr>
      <w:rPr>
        <w:rFonts w:hint="default"/>
        <w:lang w:val="ru-RU" w:eastAsia="en-US" w:bidi="ar-SA"/>
      </w:rPr>
    </w:lvl>
    <w:lvl w:ilvl="5" w:tplc="E3EA379C">
      <w:numFmt w:val="bullet"/>
      <w:lvlText w:val="•"/>
      <w:lvlJc w:val="left"/>
      <w:pPr>
        <w:ind w:left="7274" w:hanging="512"/>
      </w:pPr>
      <w:rPr>
        <w:rFonts w:hint="default"/>
        <w:lang w:val="ru-RU" w:eastAsia="en-US" w:bidi="ar-SA"/>
      </w:rPr>
    </w:lvl>
    <w:lvl w:ilvl="6" w:tplc="C59EDF5C">
      <w:numFmt w:val="bullet"/>
      <w:lvlText w:val="•"/>
      <w:lvlJc w:val="left"/>
      <w:pPr>
        <w:ind w:left="7861" w:hanging="512"/>
      </w:pPr>
      <w:rPr>
        <w:rFonts w:hint="default"/>
        <w:lang w:val="ru-RU" w:eastAsia="en-US" w:bidi="ar-SA"/>
      </w:rPr>
    </w:lvl>
    <w:lvl w:ilvl="7" w:tplc="4F8C247E">
      <w:numFmt w:val="bullet"/>
      <w:lvlText w:val="•"/>
      <w:lvlJc w:val="left"/>
      <w:pPr>
        <w:ind w:left="8448" w:hanging="512"/>
      </w:pPr>
      <w:rPr>
        <w:rFonts w:hint="default"/>
        <w:lang w:val="ru-RU" w:eastAsia="en-US" w:bidi="ar-SA"/>
      </w:rPr>
    </w:lvl>
    <w:lvl w:ilvl="8" w:tplc="6B0E8BCC">
      <w:numFmt w:val="bullet"/>
      <w:lvlText w:val="•"/>
      <w:lvlJc w:val="left"/>
      <w:pPr>
        <w:ind w:left="9035" w:hanging="512"/>
      </w:pPr>
      <w:rPr>
        <w:rFonts w:hint="default"/>
        <w:lang w:val="ru-RU" w:eastAsia="en-US" w:bidi="ar-SA"/>
      </w:rPr>
    </w:lvl>
  </w:abstractNum>
  <w:abstractNum w:abstractNumId="1">
    <w:nsid w:val="605279A8"/>
    <w:multiLevelType w:val="hybridMultilevel"/>
    <w:tmpl w:val="0E12234E"/>
    <w:lvl w:ilvl="0" w:tplc="D696CD0A">
      <w:numFmt w:val="bullet"/>
      <w:lvlText w:val=""/>
      <w:lvlJc w:val="left"/>
      <w:pPr>
        <w:ind w:left="779" w:hanging="35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8AAD3E">
      <w:numFmt w:val="bullet"/>
      <w:lvlText w:val="•"/>
      <w:lvlJc w:val="left"/>
      <w:pPr>
        <w:ind w:left="1722" w:hanging="358"/>
      </w:pPr>
      <w:rPr>
        <w:rFonts w:hint="default"/>
        <w:lang w:val="ru-RU" w:eastAsia="en-US" w:bidi="ar-SA"/>
      </w:rPr>
    </w:lvl>
    <w:lvl w:ilvl="2" w:tplc="9FF05930">
      <w:numFmt w:val="bullet"/>
      <w:lvlText w:val="•"/>
      <w:lvlJc w:val="left"/>
      <w:pPr>
        <w:ind w:left="2665" w:hanging="358"/>
      </w:pPr>
      <w:rPr>
        <w:rFonts w:hint="default"/>
        <w:lang w:val="ru-RU" w:eastAsia="en-US" w:bidi="ar-SA"/>
      </w:rPr>
    </w:lvl>
    <w:lvl w:ilvl="3" w:tplc="1FE64240">
      <w:numFmt w:val="bullet"/>
      <w:lvlText w:val="•"/>
      <w:lvlJc w:val="left"/>
      <w:pPr>
        <w:ind w:left="3608" w:hanging="358"/>
      </w:pPr>
      <w:rPr>
        <w:rFonts w:hint="default"/>
        <w:lang w:val="ru-RU" w:eastAsia="en-US" w:bidi="ar-SA"/>
      </w:rPr>
    </w:lvl>
    <w:lvl w:ilvl="4" w:tplc="DFD0BC4E">
      <w:numFmt w:val="bullet"/>
      <w:lvlText w:val="•"/>
      <w:lvlJc w:val="left"/>
      <w:pPr>
        <w:ind w:left="4551" w:hanging="358"/>
      </w:pPr>
      <w:rPr>
        <w:rFonts w:hint="default"/>
        <w:lang w:val="ru-RU" w:eastAsia="en-US" w:bidi="ar-SA"/>
      </w:rPr>
    </w:lvl>
    <w:lvl w:ilvl="5" w:tplc="82FC6A30">
      <w:numFmt w:val="bullet"/>
      <w:lvlText w:val="•"/>
      <w:lvlJc w:val="left"/>
      <w:pPr>
        <w:ind w:left="5494" w:hanging="358"/>
      </w:pPr>
      <w:rPr>
        <w:rFonts w:hint="default"/>
        <w:lang w:val="ru-RU" w:eastAsia="en-US" w:bidi="ar-SA"/>
      </w:rPr>
    </w:lvl>
    <w:lvl w:ilvl="6" w:tplc="52F612A2">
      <w:numFmt w:val="bullet"/>
      <w:lvlText w:val="•"/>
      <w:lvlJc w:val="left"/>
      <w:pPr>
        <w:ind w:left="6437" w:hanging="358"/>
      </w:pPr>
      <w:rPr>
        <w:rFonts w:hint="default"/>
        <w:lang w:val="ru-RU" w:eastAsia="en-US" w:bidi="ar-SA"/>
      </w:rPr>
    </w:lvl>
    <w:lvl w:ilvl="7" w:tplc="33EAFA78">
      <w:numFmt w:val="bullet"/>
      <w:lvlText w:val="•"/>
      <w:lvlJc w:val="left"/>
      <w:pPr>
        <w:ind w:left="7380" w:hanging="358"/>
      </w:pPr>
      <w:rPr>
        <w:rFonts w:hint="default"/>
        <w:lang w:val="ru-RU" w:eastAsia="en-US" w:bidi="ar-SA"/>
      </w:rPr>
    </w:lvl>
    <w:lvl w:ilvl="8" w:tplc="51522982">
      <w:numFmt w:val="bullet"/>
      <w:lvlText w:val="•"/>
      <w:lvlJc w:val="left"/>
      <w:pPr>
        <w:ind w:left="8323" w:hanging="358"/>
      </w:pPr>
      <w:rPr>
        <w:rFonts w:hint="default"/>
        <w:lang w:val="ru-RU" w:eastAsia="en-US" w:bidi="ar-SA"/>
      </w:rPr>
    </w:lvl>
  </w:abstractNum>
  <w:abstractNum w:abstractNumId="2">
    <w:nsid w:val="6E64535F"/>
    <w:multiLevelType w:val="multilevel"/>
    <w:tmpl w:val="14BE110E"/>
    <w:lvl w:ilvl="0">
      <w:start w:val="1"/>
      <w:numFmt w:val="decimal"/>
      <w:lvlText w:val="%1"/>
      <w:lvlJc w:val="left"/>
      <w:pPr>
        <w:ind w:left="14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0"/>
      </w:pPr>
      <w:rPr>
        <w:rFonts w:hint="default"/>
        <w:lang w:val="ru-RU" w:eastAsia="en-US" w:bidi="ar-SA"/>
      </w:rPr>
    </w:lvl>
  </w:abstractNum>
  <w:abstractNum w:abstractNumId="3">
    <w:nsid w:val="71E70432"/>
    <w:multiLevelType w:val="hybridMultilevel"/>
    <w:tmpl w:val="40383340"/>
    <w:lvl w:ilvl="0" w:tplc="9F341D62">
      <w:numFmt w:val="bullet"/>
      <w:lvlText w:val=""/>
      <w:lvlJc w:val="left"/>
      <w:pPr>
        <w:ind w:left="77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61EF6">
      <w:numFmt w:val="bullet"/>
      <w:lvlText w:val="•"/>
      <w:lvlJc w:val="left"/>
      <w:pPr>
        <w:ind w:left="1722" w:hanging="358"/>
      </w:pPr>
      <w:rPr>
        <w:rFonts w:hint="default"/>
        <w:lang w:val="ru-RU" w:eastAsia="en-US" w:bidi="ar-SA"/>
      </w:rPr>
    </w:lvl>
    <w:lvl w:ilvl="2" w:tplc="2C6A484C">
      <w:numFmt w:val="bullet"/>
      <w:lvlText w:val="•"/>
      <w:lvlJc w:val="left"/>
      <w:pPr>
        <w:ind w:left="2665" w:hanging="358"/>
      </w:pPr>
      <w:rPr>
        <w:rFonts w:hint="default"/>
        <w:lang w:val="ru-RU" w:eastAsia="en-US" w:bidi="ar-SA"/>
      </w:rPr>
    </w:lvl>
    <w:lvl w:ilvl="3" w:tplc="E6E212B6">
      <w:numFmt w:val="bullet"/>
      <w:lvlText w:val="•"/>
      <w:lvlJc w:val="left"/>
      <w:pPr>
        <w:ind w:left="3608" w:hanging="358"/>
      </w:pPr>
      <w:rPr>
        <w:rFonts w:hint="default"/>
        <w:lang w:val="ru-RU" w:eastAsia="en-US" w:bidi="ar-SA"/>
      </w:rPr>
    </w:lvl>
    <w:lvl w:ilvl="4" w:tplc="434C2E88">
      <w:numFmt w:val="bullet"/>
      <w:lvlText w:val="•"/>
      <w:lvlJc w:val="left"/>
      <w:pPr>
        <w:ind w:left="4551" w:hanging="358"/>
      </w:pPr>
      <w:rPr>
        <w:rFonts w:hint="default"/>
        <w:lang w:val="ru-RU" w:eastAsia="en-US" w:bidi="ar-SA"/>
      </w:rPr>
    </w:lvl>
    <w:lvl w:ilvl="5" w:tplc="91D6603A">
      <w:numFmt w:val="bullet"/>
      <w:lvlText w:val="•"/>
      <w:lvlJc w:val="left"/>
      <w:pPr>
        <w:ind w:left="5494" w:hanging="358"/>
      </w:pPr>
      <w:rPr>
        <w:rFonts w:hint="default"/>
        <w:lang w:val="ru-RU" w:eastAsia="en-US" w:bidi="ar-SA"/>
      </w:rPr>
    </w:lvl>
    <w:lvl w:ilvl="6" w:tplc="0B9EED6C">
      <w:numFmt w:val="bullet"/>
      <w:lvlText w:val="•"/>
      <w:lvlJc w:val="left"/>
      <w:pPr>
        <w:ind w:left="6437" w:hanging="358"/>
      </w:pPr>
      <w:rPr>
        <w:rFonts w:hint="default"/>
        <w:lang w:val="ru-RU" w:eastAsia="en-US" w:bidi="ar-SA"/>
      </w:rPr>
    </w:lvl>
    <w:lvl w:ilvl="7" w:tplc="11CAF39C">
      <w:numFmt w:val="bullet"/>
      <w:lvlText w:val="•"/>
      <w:lvlJc w:val="left"/>
      <w:pPr>
        <w:ind w:left="7380" w:hanging="358"/>
      </w:pPr>
      <w:rPr>
        <w:rFonts w:hint="default"/>
        <w:lang w:val="ru-RU" w:eastAsia="en-US" w:bidi="ar-SA"/>
      </w:rPr>
    </w:lvl>
    <w:lvl w:ilvl="8" w:tplc="3CB672E2">
      <w:numFmt w:val="bullet"/>
      <w:lvlText w:val="•"/>
      <w:lvlJc w:val="left"/>
      <w:pPr>
        <w:ind w:left="8323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6B88"/>
    <w:rsid w:val="00167490"/>
    <w:rsid w:val="00167926"/>
    <w:rsid w:val="00AD6B88"/>
    <w:rsid w:val="00B616C7"/>
    <w:rsid w:val="00C36BBF"/>
    <w:rsid w:val="00C504B1"/>
    <w:rsid w:val="00C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 w:hanging="3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9" w:hanging="35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B61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6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 w:hanging="3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9" w:hanging="35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B61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6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2021-10-21T06:27:00Z</dcterms:created>
  <dcterms:modified xsi:type="dcterms:W3CDTF">2021-11-10T11:50:00Z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